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10C4" w14:textId="77777777" w:rsidR="00F50F9C" w:rsidRPr="00467B48" w:rsidRDefault="007C142F" w:rsidP="007C142F">
      <w:pPr>
        <w:keepNext/>
        <w:keepLines/>
        <w:spacing w:before="240" w:line="259" w:lineRule="auto"/>
        <w:ind w:left="0" w:right="0"/>
        <w:jc w:val="center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</w:pPr>
      <w:bookmarkStart w:id="0" w:name="_Toc514425"/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>Informovanie</w:t>
      </w:r>
      <w:bookmarkEnd w:id="0"/>
    </w:p>
    <w:p w14:paraId="620E19AD" w14:textId="77777777" w:rsidR="00F50F9C" w:rsidRPr="00467B48" w:rsidRDefault="00F50F9C" w:rsidP="007C142F">
      <w:pPr>
        <w:widowControl w:val="0"/>
        <w:autoSpaceDE w:val="0"/>
        <w:autoSpaceDN w:val="0"/>
        <w:spacing w:line="240" w:lineRule="auto"/>
        <w:ind w:left="119" w:right="106"/>
        <w:rPr>
          <w:rFonts w:ascii="Times New Roman" w:eastAsia="Arial" w:hAnsi="Times New Roman" w:cs="Times New Roman"/>
          <w:b/>
          <w:sz w:val="22"/>
          <w:szCs w:val="22"/>
          <w:lang w:val="sk-SK"/>
        </w:rPr>
      </w:pPr>
    </w:p>
    <w:p w14:paraId="51FBDFF5" w14:textId="77777777" w:rsidR="00F50F9C" w:rsidRPr="00467B48" w:rsidRDefault="007C142F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  <w:lang w:val="sk-SK"/>
        </w:rPr>
      </w:pPr>
      <w:r w:rsidRPr="00467B48">
        <w:rPr>
          <w:rFonts w:ascii="Times New Roman" w:eastAsia="Arial" w:hAnsi="Times New Roman" w:cs="Times New Roman"/>
          <w:b/>
          <w:sz w:val="22"/>
          <w:szCs w:val="22"/>
          <w:lang w:val="sk-SK"/>
        </w:rPr>
        <w:t>dotknutej osoby s informáciami potrebnými k spracúvaniu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údajov), resp. podľa § 19 ods. 1 a 2 zákona č. 18/2018 Z. z. o ochrane osobných údajov a o zmene a doplnení niektorých zákonov.</w:t>
      </w:r>
    </w:p>
    <w:p w14:paraId="46CB993D" w14:textId="77777777" w:rsidR="00F50F9C" w:rsidRPr="00467B48" w:rsidRDefault="00F50F9C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  <w:lang w:val="sk-SK"/>
        </w:rPr>
      </w:pPr>
    </w:p>
    <w:p w14:paraId="0BC28DD5" w14:textId="77777777" w:rsidR="00F50F9C" w:rsidRPr="00467B48" w:rsidRDefault="00F50F9C" w:rsidP="00F556D9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Times New Roman" w:eastAsia="Arial" w:hAnsi="Times New Roman" w:cs="Times New Roman"/>
          <w:b/>
          <w:sz w:val="22"/>
          <w:szCs w:val="22"/>
          <w:lang w:val="sk-SK"/>
        </w:rPr>
      </w:pPr>
    </w:p>
    <w:p w14:paraId="41C7E198" w14:textId="12648EEA" w:rsidR="00F50F9C" w:rsidRPr="00467B48" w:rsidRDefault="007C142F" w:rsidP="00F556D9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  <w:lang w:val="sk-SK"/>
        </w:rPr>
      </w:pPr>
      <w:r w:rsidRPr="00467B48">
        <w:rPr>
          <w:rFonts w:ascii="Times New Roman" w:eastAsia="Arial" w:hAnsi="Times New Roman" w:cs="Times New Roman"/>
          <w:b/>
          <w:sz w:val="22"/>
          <w:szCs w:val="22"/>
          <w:lang w:val="sk-SK"/>
        </w:rPr>
        <w:t>Prevádzkovateľ:</w:t>
      </w: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 xml:space="preserve"> </w:t>
      </w: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ab/>
        <w:t xml:space="preserve">  </w:t>
      </w: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>Spojená škola internátna, Karola Supa 48, 984 03 Lučenec</w:t>
      </w:r>
    </w:p>
    <w:p w14:paraId="2C266D6B" w14:textId="557631E3" w:rsidR="00F50F9C" w:rsidRPr="00467B48" w:rsidRDefault="007C142F" w:rsidP="00F556D9">
      <w:pPr>
        <w:widowControl w:val="0"/>
        <w:tabs>
          <w:tab w:val="left" w:pos="2835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  <w:lang w:val="sk-SK"/>
        </w:rPr>
      </w:pPr>
      <w:r w:rsidRPr="00467B48">
        <w:rPr>
          <w:rFonts w:ascii="Times New Roman" w:eastAsia="Arial" w:hAnsi="Times New Roman" w:cs="Times New Roman"/>
          <w:b/>
          <w:sz w:val="22"/>
          <w:szCs w:val="22"/>
          <w:lang w:val="sk-SK"/>
        </w:rPr>
        <w:t>Adresa</w:t>
      </w:r>
      <w:r w:rsidRPr="00467B48">
        <w:rPr>
          <w:rFonts w:ascii="Times New Roman" w:eastAsia="Arial" w:hAnsi="Times New Roman" w:cs="Times New Roman"/>
          <w:b/>
          <w:spacing w:val="-6"/>
          <w:sz w:val="22"/>
          <w:szCs w:val="22"/>
          <w:lang w:val="sk-SK"/>
        </w:rPr>
        <w:t xml:space="preserve"> </w:t>
      </w:r>
      <w:r w:rsidRPr="00467B48">
        <w:rPr>
          <w:rFonts w:ascii="Times New Roman" w:eastAsia="Arial" w:hAnsi="Times New Roman" w:cs="Times New Roman"/>
          <w:b/>
          <w:sz w:val="22"/>
          <w:szCs w:val="22"/>
          <w:lang w:val="sk-SK"/>
        </w:rPr>
        <w:t>prevádzkovateľa:</w:t>
      </w: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 xml:space="preserve"> </w:t>
      </w: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ab/>
        <w:t>Karola Supa 48 Lučenec, 98403</w:t>
      </w:r>
    </w:p>
    <w:p w14:paraId="59407C9C" w14:textId="5258E11E" w:rsidR="00F50F9C" w:rsidRPr="00467B48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sz w:val="22"/>
          <w:szCs w:val="22"/>
          <w:lang w:val="sk-SK"/>
        </w:rPr>
      </w:pPr>
      <w:bookmarkStart w:id="1" w:name="_Toc450541"/>
      <w:bookmarkStart w:id="2" w:name="_Toc514426"/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>IČO:</w:t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bookmarkEnd w:id="1"/>
      <w:bookmarkEnd w:id="2"/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>51066211</w:t>
      </w:r>
      <w:bookmarkStart w:id="3" w:name="_GoBack"/>
      <w:bookmarkEnd w:id="3"/>
    </w:p>
    <w:p w14:paraId="7C6D5B8B" w14:textId="77777777" w:rsidR="00F50F9C" w:rsidRPr="00467B48" w:rsidRDefault="00F50F9C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</w:pPr>
    </w:p>
    <w:p w14:paraId="5A29FEDF" w14:textId="551E09DE" w:rsidR="00F50F9C" w:rsidRPr="00467B48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</w:pP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 xml:space="preserve">Zodpovedná osoba: </w:t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>osobnyudaj.sk, s.r.o.,</w:t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 xml:space="preserve"> </w:t>
      </w: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>02/800 800 80, zo@osobnyudaj.sk</w:t>
      </w:r>
    </w:p>
    <w:p w14:paraId="252F76D2" w14:textId="77777777" w:rsidR="00F50F9C" w:rsidRPr="00467B48" w:rsidRDefault="007C142F" w:rsidP="00F556D9">
      <w:pPr>
        <w:widowControl w:val="0"/>
        <w:autoSpaceDE w:val="0"/>
        <w:autoSpaceDN w:val="0"/>
        <w:spacing w:line="240" w:lineRule="auto"/>
        <w:ind w:left="0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</w:pPr>
      <w:bookmarkStart w:id="4" w:name="_Toc450547"/>
      <w:bookmarkStart w:id="5" w:name="_Toc514432"/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>Sídlo:</w:t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bookmarkEnd w:id="4"/>
      <w:bookmarkEnd w:id="5"/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>DUETT Business Residence, Námestie osloboditeľov 3/A,</w:t>
      </w:r>
      <w:r w:rsidRPr="00467B48"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  <w:t xml:space="preserve"> </w:t>
      </w:r>
    </w:p>
    <w:p w14:paraId="1823986A" w14:textId="1339A303" w:rsidR="00F50F9C" w:rsidRPr="00467B48" w:rsidRDefault="007C142F" w:rsidP="00F556D9">
      <w:pPr>
        <w:widowControl w:val="0"/>
        <w:autoSpaceDE w:val="0"/>
        <w:autoSpaceDN w:val="0"/>
        <w:spacing w:line="240" w:lineRule="auto"/>
        <w:ind w:left="3600" w:right="0" w:firstLine="720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</w:pPr>
      <w:r w:rsidRPr="00467B48">
        <w:rPr>
          <w:rFonts w:ascii="Times New Roman" w:eastAsia="Arial" w:hAnsi="Times New Roman" w:cs="Times New Roman"/>
          <w:sz w:val="22"/>
          <w:szCs w:val="22"/>
          <w:lang w:val="sk-SK"/>
        </w:rPr>
        <w:t>040 01 Košice</w:t>
      </w:r>
    </w:p>
    <w:p w14:paraId="0A2EA677" w14:textId="77777777" w:rsidR="00F50F9C" w:rsidRPr="00467B48" w:rsidRDefault="00F50F9C" w:rsidP="007C142F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</w:pPr>
    </w:p>
    <w:p w14:paraId="3AB4E6E4" w14:textId="77777777" w:rsidR="00F50F9C" w:rsidRPr="00467B48" w:rsidRDefault="00F50F9C" w:rsidP="007C142F">
      <w:pPr>
        <w:widowControl w:val="0"/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  <w:lang w:val="sk-SK"/>
        </w:rPr>
      </w:pPr>
    </w:p>
    <w:p w14:paraId="44F2868B" w14:textId="1D96A188" w:rsidR="00F50F9C" w:rsidRPr="00467B48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Spracúvané osobné údaje:</w:t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sz w:val="22"/>
          <w:szCs w:val="22"/>
          <w:lang w:val="sk-SK"/>
        </w:rPr>
        <w:t>a)</w:t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 xml:space="preserve"> </w:t>
      </w: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meno, priezvisko, rodné číslo, adresa bydliska, zdravotná poisťovňa, telefónne číslo (len u plnoletých žiakov) žiaka,</w:t>
      </w:r>
    </w:p>
    <w:p w14:paraId="0EA4E863" w14:textId="36BFAD15" w:rsidR="00F50F9C" w:rsidRPr="00467B48" w:rsidRDefault="00170380" w:rsidP="00170380">
      <w:pPr>
        <w:spacing w:after="160" w:line="240" w:lineRule="auto"/>
        <w:ind w:left="4245" w:right="0"/>
        <w:rPr>
          <w:rFonts w:ascii="Times New Roman" w:eastAsia="Calibri" w:hAnsi="Times New Roman" w:cs="Times New Roman"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sz w:val="22"/>
          <w:szCs w:val="22"/>
          <w:lang w:val="sk-SK"/>
        </w:rPr>
        <w:t>b) meno, priezvisko, telefónne číslo, e-mailová adresa zákonného zástupcu,</w:t>
      </w:r>
    </w:p>
    <w:p w14:paraId="07DB2B6B" w14:textId="2BEA0A47" w:rsidR="00F50F9C" w:rsidRPr="00467B48" w:rsidRDefault="00170380" w:rsidP="00170380">
      <w:pPr>
        <w:spacing w:after="160" w:line="240" w:lineRule="auto"/>
        <w:ind w:left="4245" w:right="0"/>
        <w:rPr>
          <w:rFonts w:ascii="Times New Roman" w:eastAsia="Calibri" w:hAnsi="Times New Roman" w:cs="Times New Roman"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sz w:val="22"/>
          <w:szCs w:val="22"/>
          <w:lang w:val="sk-SK"/>
        </w:rPr>
        <w:t>c) meno, priezvisko ošetrujúceho lekára.</w:t>
      </w:r>
    </w:p>
    <w:p w14:paraId="68915635" w14:textId="77777777" w:rsidR="00F50F9C" w:rsidRPr="00467B48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Osobitné kategórie spracúvaných</w:t>
      </w:r>
    </w:p>
    <w:p w14:paraId="2AA52F88" w14:textId="15F0FFBA" w:rsidR="00F50F9C" w:rsidRPr="00467B48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osobných údajov:</w:t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osobitná kategória osobných údajov sa nespracúva</w:t>
      </w:r>
    </w:p>
    <w:p w14:paraId="1E1D4D0C" w14:textId="77777777" w:rsidR="00F50F9C" w:rsidRPr="00467B48" w:rsidRDefault="00F50F9C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</w:p>
    <w:p w14:paraId="65219AA0" w14:textId="51C41363" w:rsidR="00F50F9C" w:rsidRPr="00467B48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Účel spracúvania:</w:t>
      </w: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ab/>
        <w:t>ochrana života a zdravia dotknutých osôb z dôvodu hrozby koronavírusu</w:t>
      </w:r>
    </w:p>
    <w:p w14:paraId="5535E116" w14:textId="2D6B78DC" w:rsidR="00F50F9C" w:rsidRPr="00467B48" w:rsidRDefault="007C142F" w:rsidP="00170380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Kategórie dotknutých osôb:</w:t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sz w:val="22"/>
          <w:szCs w:val="22"/>
          <w:lang w:val="sk-SK"/>
        </w:rPr>
        <w:t>žiaci, zákonní zástupcovia, ošetrujúci lekár žiaka</w:t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 xml:space="preserve"> </w:t>
      </w:r>
    </w:p>
    <w:p w14:paraId="0F08F797" w14:textId="2F8CBCA8" w:rsidR="00F50F9C" w:rsidRPr="00467B48" w:rsidRDefault="007C142F" w:rsidP="0041798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Právny základ spracúvania:</w:t>
      </w: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ab/>
        <w:t xml:space="preserve">čl. 6 ods. 1 písm. d) a čl. 9 ods. 2 písm. i) všeobecného nariadenia o ochrane údajov </w:t>
      </w:r>
    </w:p>
    <w:p w14:paraId="660F133A" w14:textId="080F6EB9" w:rsidR="00F50F9C" w:rsidRPr="00467B48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Doba uchovania:</w:t>
      </w: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ab/>
        <w:t>1 rok</w:t>
      </w:r>
    </w:p>
    <w:p w14:paraId="1B4DA4F0" w14:textId="5D842459" w:rsidR="00F50F9C" w:rsidRPr="00467B48" w:rsidRDefault="007C142F" w:rsidP="00616A5C">
      <w:pPr>
        <w:spacing w:after="160" w:line="240" w:lineRule="auto"/>
        <w:ind w:left="4245" w:right="0" w:hanging="4245"/>
        <w:rPr>
          <w:rFonts w:ascii="Segoe UI" w:hAnsi="Segoe UI" w:cs="Segoe UI"/>
          <w:sz w:val="22"/>
          <w:szCs w:val="32"/>
          <w:shd w:val="clear" w:color="auto" w:fill="FFFFFF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Príjemca:</w:t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hyperlink r:id="rId8" w:history="1">
        <w:r w:rsidRPr="00467B48"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  <w:lang w:val="sk-SK"/>
          </w:rPr>
          <w:t>Regionálny úrad verejného zdravotníctva so sídlom</w:t>
        </w:r>
      </w:hyperlink>
      <w:r w:rsidRPr="00467B48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 xml:space="preserve"> </w:t>
      </w:r>
      <w:r w:rsidR="00B37337" w:rsidRPr="00467B48">
        <w:rPr>
          <w:rFonts w:ascii="Times New Roman" w:hAnsi="Times New Roman" w:cs="Times New Roman"/>
          <w:color w:val="222222"/>
          <w:sz w:val="24"/>
          <w:shd w:val="clear" w:color="auto" w:fill="FFFFFF"/>
          <w:lang w:val="sk-SK"/>
        </w:rPr>
        <w:t xml:space="preserve">A. Petöfiho 112/1, 984 01 Lučenec </w:t>
      </w:r>
    </w:p>
    <w:p w14:paraId="6799A526" w14:textId="77777777" w:rsidR="00F50F9C" w:rsidRPr="00467B48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sk-SK"/>
        </w:rPr>
        <w:t>Poskytovanie osobných</w:t>
      </w:r>
    </w:p>
    <w:p w14:paraId="0C6193BA" w14:textId="77777777" w:rsidR="00F50F9C" w:rsidRPr="00467B48" w:rsidRDefault="007C142F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sk-SK"/>
        </w:rPr>
        <w:t>údajov tretím stranám:</w:t>
      </w:r>
      <w:r w:rsidRPr="00467B48"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  <w:lang w:val="sk-SK"/>
        </w:rPr>
        <w:tab/>
      </w:r>
      <w:r w:rsidRPr="00467B48"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  <w:lang w:val="sk-SK"/>
        </w:rPr>
        <w:t>súdy, orgány činné v trestnom konaní, orgány štátnej správy a verejnej moci na výkon kontroly a dozoru (napr. inšpektorát práce), iný oprávnený subjekt v súlade so všeobecným nariadením o ochrane údajov a zákonom o ochrane osobných údajov. resp. iným osobitným právnym predpisom</w:t>
      </w:r>
    </w:p>
    <w:p w14:paraId="166CEFC9" w14:textId="77777777" w:rsidR="00F50F9C" w:rsidRPr="00467B48" w:rsidRDefault="00F50F9C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</w:p>
    <w:p w14:paraId="6C37A1BF" w14:textId="69CFC779" w:rsidR="00F50F9C" w:rsidRPr="00467B48" w:rsidRDefault="007C142F" w:rsidP="007C142F">
      <w:pPr>
        <w:spacing w:after="160"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cezhraničný prenos:</w:t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neuskutočňuje sa</w:t>
      </w:r>
    </w:p>
    <w:p w14:paraId="2D451147" w14:textId="77777777" w:rsidR="00F50F9C" w:rsidRPr="00467B48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sz w:val="22"/>
          <w:szCs w:val="22"/>
          <w:lang w:val="sk-SK"/>
        </w:rPr>
        <w:t xml:space="preserve">automatizované rozhodovanie </w:t>
      </w:r>
    </w:p>
    <w:p w14:paraId="4DB4920E" w14:textId="5ABDB720" w:rsidR="00F50F9C" w:rsidRPr="00467B48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sz w:val="22"/>
          <w:szCs w:val="22"/>
          <w:lang w:val="sk-SK"/>
        </w:rPr>
        <w:t>vrátane profilovania:</w:t>
      </w:r>
      <w:r w:rsidRPr="00467B48">
        <w:rPr>
          <w:rFonts w:ascii="Times New Roman" w:eastAsia="Calibri" w:hAnsi="Times New Roman" w:cs="Times New Roman"/>
          <w:b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b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b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b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neuskutočňuje sa</w:t>
      </w:r>
    </w:p>
    <w:p w14:paraId="1C3D4114" w14:textId="369EF75A" w:rsidR="00F50F9C" w:rsidRPr="00467B48" w:rsidRDefault="00F50F9C" w:rsidP="00A72DC2">
      <w:pPr>
        <w:ind w:left="0"/>
        <w:rPr>
          <w:lang w:val="sk-SK"/>
        </w:rPr>
      </w:pPr>
    </w:p>
    <w:p w14:paraId="7CA8C744" w14:textId="2C2F971C" w:rsidR="00F50F9C" w:rsidRPr="00467B48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>práva dotknutej osoby:</w:t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právo</w:t>
      </w: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 xml:space="preserve"> </w:t>
      </w: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požadovať od prevádzkovateľa prístup k osobným údajom týkajúcim sa dotknutej osoby,</w:t>
      </w:r>
    </w:p>
    <w:p w14:paraId="71F169EC" w14:textId="38C4D507" w:rsidR="00F50F9C" w:rsidRPr="00467B48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/>
          <w:bCs/>
          <w:sz w:val="22"/>
          <w:szCs w:val="22"/>
          <w:lang w:val="sk-SK"/>
        </w:rPr>
        <w:tab/>
      </w: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právo na opravu alebo vymazanie, alebo obmedzenie spracúvania osobných údajov,</w:t>
      </w:r>
    </w:p>
    <w:p w14:paraId="55796411" w14:textId="77777777" w:rsidR="00F50F9C" w:rsidRPr="00467B48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ab/>
        <w:t>právo namietať proti spracúvaniu osobných údajov,</w:t>
      </w:r>
    </w:p>
    <w:p w14:paraId="2D00B838" w14:textId="77777777" w:rsidR="00F50F9C" w:rsidRPr="00467B48" w:rsidRDefault="00A72DC2" w:rsidP="00A72DC2">
      <w:pPr>
        <w:spacing w:after="160" w:line="240" w:lineRule="auto"/>
        <w:ind w:left="3537" w:right="0" w:firstLine="708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právo na prenosnosť osobných údajov,</w:t>
      </w:r>
    </w:p>
    <w:p w14:paraId="0FA8003B" w14:textId="77777777" w:rsidR="00F50F9C" w:rsidRPr="00467B48" w:rsidRDefault="00A72DC2" w:rsidP="00A72DC2">
      <w:pPr>
        <w:spacing w:line="240" w:lineRule="auto"/>
        <w:ind w:left="4245" w:right="0"/>
        <w:rPr>
          <w:rFonts w:ascii="Times New Roman" w:eastAsia="Calibri" w:hAnsi="Times New Roman" w:cs="Times New Roman"/>
          <w:bCs/>
          <w:sz w:val="22"/>
          <w:szCs w:val="22"/>
          <w:lang w:val="sk-SK"/>
        </w:rPr>
      </w:pPr>
      <w:r w:rsidRPr="00467B48">
        <w:rPr>
          <w:rFonts w:ascii="Times New Roman" w:eastAsia="Calibri" w:hAnsi="Times New Roman" w:cs="Times New Roman"/>
          <w:bCs/>
          <w:sz w:val="22"/>
          <w:szCs w:val="22"/>
          <w:lang w:val="sk-SK"/>
        </w:rPr>
        <w:t>právo podať sťažnosť alebo návrh na začatie konania dozornému orgánu, ktorým je Úrad na ochranu osobných údajov.</w:t>
      </w:r>
    </w:p>
    <w:p w14:paraId="3A2DF830" w14:textId="77777777" w:rsidR="00F50F9C" w:rsidRPr="00467B48" w:rsidRDefault="00F50F9C" w:rsidP="00A72DC2">
      <w:pPr>
        <w:ind w:left="0"/>
        <w:rPr>
          <w:lang w:val="sk-SK"/>
        </w:rPr>
      </w:pPr>
    </w:p>
    <w:p w14:paraId="5F7DD2EB" w14:textId="4CE9A363" w:rsidR="00F50F9C" w:rsidRPr="00467B48" w:rsidRDefault="00F20201" w:rsidP="00A72DC2">
      <w:pPr>
        <w:ind w:left="0"/>
        <w:rPr>
          <w:lang w:val="sk-SK"/>
        </w:rPr>
      </w:pPr>
      <w:r w:rsidRPr="00467B48">
        <w:rPr>
          <w:lang w:val="sk-SK"/>
        </w:rPr>
        <w:tab/>
      </w:r>
    </w:p>
    <w:sectPr w:rsidR="00F50F9C" w:rsidRPr="00467B48" w:rsidSect="009E7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727DD" w14:textId="77777777" w:rsidR="007C0EBD" w:rsidRDefault="007C0EBD" w:rsidP="00C50EAA">
      <w:pPr>
        <w:spacing w:line="240" w:lineRule="auto"/>
      </w:pPr>
      <w:r>
        <w:separator/>
      </w:r>
    </w:p>
  </w:endnote>
  <w:endnote w:type="continuationSeparator" w:id="0">
    <w:p w14:paraId="02A364E9" w14:textId="77777777" w:rsidR="007C0EBD" w:rsidRDefault="007C0EBD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8DE1" w14:textId="77777777" w:rsidR="00F50F9C" w:rsidRDefault="00F50F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B27B5" w14:textId="77777777" w:rsidR="00F50F9C" w:rsidRDefault="009E743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4624" behindDoc="1" locked="0" layoutInCell="1" allowOverlap="1" wp14:anchorId="30B8BA2A" wp14:editId="39CABAFE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82BB" w14:textId="77777777" w:rsidR="00F50F9C" w:rsidRDefault="008739C7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1552" behindDoc="1" locked="0" layoutInCell="1" allowOverlap="1" wp14:anchorId="5B63092A" wp14:editId="016377D0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D917B" w14:textId="77777777" w:rsidR="007C0EBD" w:rsidRDefault="007C0EBD" w:rsidP="00C50EAA">
      <w:pPr>
        <w:spacing w:line="240" w:lineRule="auto"/>
      </w:pPr>
      <w:r>
        <w:separator/>
      </w:r>
    </w:p>
  </w:footnote>
  <w:footnote w:type="continuationSeparator" w:id="0">
    <w:p w14:paraId="72080443" w14:textId="77777777" w:rsidR="007C0EBD" w:rsidRDefault="007C0EBD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1795" w14:textId="77777777" w:rsidR="00F50F9C" w:rsidRDefault="00F50F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D362F" w14:textId="77777777" w:rsidR="00F50F9C" w:rsidRDefault="009E7430" w:rsidP="008739C7">
    <w:pPr>
      <w:pStyle w:val="Hlavika"/>
      <w:ind w:left="851"/>
    </w:pPr>
    <w:r>
      <w:rPr>
        <w:noProof/>
        <w:lang w:val="sk-SK" w:eastAsia="sk-SK"/>
      </w:rPr>
      <w:drawing>
        <wp:anchor distT="0" distB="0" distL="114300" distR="114300" simplePos="0" relativeHeight="251672576" behindDoc="1" locked="0" layoutInCell="1" allowOverlap="1" wp14:anchorId="279D0295" wp14:editId="4D78DCB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6132" w14:textId="77777777" w:rsidR="00F50F9C" w:rsidRDefault="008739C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48508" wp14:editId="5E2046D1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81B16" w14:textId="77777777" w:rsidR="00F50F9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4C34017F" w14:textId="77777777" w:rsidR="00F50F9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4850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5FF81B16" w14:textId="77777777" w:rsidR="00F50F9C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4C34017F" w14:textId="77777777" w:rsidR="00F50F9C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49A1A3" wp14:editId="7ECA984B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FBCD9" w14:textId="77777777" w:rsidR="00F50F9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477CA74D" w14:textId="77777777" w:rsidR="00F50F9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9A1A3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287FBCD9" w14:textId="77777777" w:rsidR="00F50F9C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477CA74D" w14:textId="77777777" w:rsidR="00F50F9C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416A49" wp14:editId="119741DF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D6523" w14:textId="77777777" w:rsidR="00F50F9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6BDD446" w14:textId="77777777" w:rsidR="00F50F9C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16A49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41D6523" w14:textId="77777777" w:rsidR="00F50F9C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6BDD446" w14:textId="77777777" w:rsidR="00F50F9C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6C932" wp14:editId="4F21846A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ECC9BA" w14:textId="77777777" w:rsidR="00F50F9C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5D03E85E" w14:textId="77777777" w:rsidR="00F50F9C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79F64B77" w14:textId="77777777" w:rsidR="00F50F9C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BA14F4" w14:textId="77777777" w:rsidR="00F50F9C" w:rsidRDefault="00F50F9C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15C2D73E" w14:textId="77777777" w:rsidR="00F50F9C" w:rsidRDefault="00F50F9C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6C932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7EECC9BA" w14:textId="77777777" w:rsidR="00F50F9C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5D03E85E" w14:textId="77777777" w:rsidR="00F50F9C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79F64B77" w14:textId="77777777" w:rsidR="00F50F9C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78BA14F4" w14:textId="77777777" w:rsidR="00F50F9C" w:rsidRDefault="00F50F9C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15C2D73E" w14:textId="77777777" w:rsidR="00F50F9C" w:rsidRDefault="00F50F9C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53E1BD15" wp14:editId="161FC20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5427"/>
    <w:multiLevelType w:val="hybridMultilevel"/>
    <w:tmpl w:val="F51604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85E7219"/>
    <w:multiLevelType w:val="hybridMultilevel"/>
    <w:tmpl w:val="D0B41A94"/>
    <w:lvl w:ilvl="0" w:tplc="3E1407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0BA"/>
    <w:multiLevelType w:val="hybridMultilevel"/>
    <w:tmpl w:val="1E3C634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AA"/>
    <w:rsid w:val="00035E81"/>
    <w:rsid w:val="000370A2"/>
    <w:rsid w:val="000532D0"/>
    <w:rsid w:val="00055066"/>
    <w:rsid w:val="00062425"/>
    <w:rsid w:val="000B775D"/>
    <w:rsid w:val="000C058E"/>
    <w:rsid w:val="001146D9"/>
    <w:rsid w:val="001212F0"/>
    <w:rsid w:val="00136D95"/>
    <w:rsid w:val="001534FC"/>
    <w:rsid w:val="00170380"/>
    <w:rsid w:val="001A7B7A"/>
    <w:rsid w:val="001B031B"/>
    <w:rsid w:val="001B5CE7"/>
    <w:rsid w:val="002044D0"/>
    <w:rsid w:val="002052F2"/>
    <w:rsid w:val="002075E1"/>
    <w:rsid w:val="00235714"/>
    <w:rsid w:val="00241D48"/>
    <w:rsid w:val="002451DD"/>
    <w:rsid w:val="00271362"/>
    <w:rsid w:val="00286B20"/>
    <w:rsid w:val="0029326C"/>
    <w:rsid w:val="002968CE"/>
    <w:rsid w:val="002A2C3A"/>
    <w:rsid w:val="002A737E"/>
    <w:rsid w:val="002B699F"/>
    <w:rsid w:val="0030310B"/>
    <w:rsid w:val="0035124E"/>
    <w:rsid w:val="003A1648"/>
    <w:rsid w:val="003C459C"/>
    <w:rsid w:val="0041798F"/>
    <w:rsid w:val="00436344"/>
    <w:rsid w:val="00446276"/>
    <w:rsid w:val="00447B85"/>
    <w:rsid w:val="00462B22"/>
    <w:rsid w:val="00467B48"/>
    <w:rsid w:val="004A2B48"/>
    <w:rsid w:val="004E3C7E"/>
    <w:rsid w:val="005439E2"/>
    <w:rsid w:val="00570607"/>
    <w:rsid w:val="005712F8"/>
    <w:rsid w:val="00582ED4"/>
    <w:rsid w:val="005C4D09"/>
    <w:rsid w:val="00607F95"/>
    <w:rsid w:val="00616A5C"/>
    <w:rsid w:val="00656060"/>
    <w:rsid w:val="006B4395"/>
    <w:rsid w:val="006C2182"/>
    <w:rsid w:val="006C2E15"/>
    <w:rsid w:val="006F3C72"/>
    <w:rsid w:val="0072453B"/>
    <w:rsid w:val="00725D17"/>
    <w:rsid w:val="007313E6"/>
    <w:rsid w:val="00743A2C"/>
    <w:rsid w:val="007633A1"/>
    <w:rsid w:val="00767E8B"/>
    <w:rsid w:val="00772BF1"/>
    <w:rsid w:val="00794D38"/>
    <w:rsid w:val="007A5C97"/>
    <w:rsid w:val="007C0EBD"/>
    <w:rsid w:val="007C142F"/>
    <w:rsid w:val="007C4F92"/>
    <w:rsid w:val="007C5298"/>
    <w:rsid w:val="007E27E3"/>
    <w:rsid w:val="00805043"/>
    <w:rsid w:val="00822684"/>
    <w:rsid w:val="00832E5E"/>
    <w:rsid w:val="00834E9F"/>
    <w:rsid w:val="00836F6F"/>
    <w:rsid w:val="00840337"/>
    <w:rsid w:val="008739C7"/>
    <w:rsid w:val="0088742D"/>
    <w:rsid w:val="00897920"/>
    <w:rsid w:val="008A27E9"/>
    <w:rsid w:val="008A61C1"/>
    <w:rsid w:val="009740B1"/>
    <w:rsid w:val="00984C84"/>
    <w:rsid w:val="00994459"/>
    <w:rsid w:val="009A5471"/>
    <w:rsid w:val="009E09F0"/>
    <w:rsid w:val="009E7430"/>
    <w:rsid w:val="00A161BD"/>
    <w:rsid w:val="00A27D9C"/>
    <w:rsid w:val="00A327D4"/>
    <w:rsid w:val="00A406D0"/>
    <w:rsid w:val="00A47071"/>
    <w:rsid w:val="00A6688A"/>
    <w:rsid w:val="00A72DC2"/>
    <w:rsid w:val="00A83872"/>
    <w:rsid w:val="00AC7F7F"/>
    <w:rsid w:val="00AD0764"/>
    <w:rsid w:val="00B06B40"/>
    <w:rsid w:val="00B07D27"/>
    <w:rsid w:val="00B13AC0"/>
    <w:rsid w:val="00B37337"/>
    <w:rsid w:val="00B6516C"/>
    <w:rsid w:val="00B83F84"/>
    <w:rsid w:val="00C30416"/>
    <w:rsid w:val="00C50EAA"/>
    <w:rsid w:val="00C729F9"/>
    <w:rsid w:val="00CA3DF0"/>
    <w:rsid w:val="00CB362C"/>
    <w:rsid w:val="00CE120B"/>
    <w:rsid w:val="00D1464F"/>
    <w:rsid w:val="00D4316B"/>
    <w:rsid w:val="00D62085"/>
    <w:rsid w:val="00D7155A"/>
    <w:rsid w:val="00D800B2"/>
    <w:rsid w:val="00D90360"/>
    <w:rsid w:val="00DB2BF9"/>
    <w:rsid w:val="00DC134B"/>
    <w:rsid w:val="00DD48F8"/>
    <w:rsid w:val="00DD7C8A"/>
    <w:rsid w:val="00DE73CF"/>
    <w:rsid w:val="00DF33E0"/>
    <w:rsid w:val="00E72984"/>
    <w:rsid w:val="00E736CA"/>
    <w:rsid w:val="00E75153"/>
    <w:rsid w:val="00E90674"/>
    <w:rsid w:val="00F20201"/>
    <w:rsid w:val="00F50F9C"/>
    <w:rsid w:val="00F5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3997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F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F6F"/>
    <w:rPr>
      <w:rFonts w:ascii="Clear Sans Light" w:hAnsi="Clear Sans Light"/>
      <w:sz w:val="20"/>
      <w:szCs w:val="20"/>
    </w:rPr>
  </w:style>
  <w:style w:type="table" w:styleId="Mriekatabuky">
    <w:name w:val="Table Grid"/>
    <w:basedOn w:val="Normlnatabuka"/>
    <w:uiPriority w:val="39"/>
    <w:rsid w:val="00836F6F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F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F6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F6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9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98F"/>
    <w:rPr>
      <w:rFonts w:ascii="Clear Sans Light" w:hAnsi="Clear Sans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vztt.sk/kontakty2/regionalny-urad-verejneho-zdravotnictva-so-sidlom-v-trnave-limbova-6-p-o-box-1-917-09-trnava-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957350-B6BF-4838-AE3C-F8F2B1CE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Lenka</cp:lastModifiedBy>
  <cp:revision>4</cp:revision>
  <cp:lastPrinted>2019-03-11T15:13:00Z</cp:lastPrinted>
  <dcterms:created xsi:type="dcterms:W3CDTF">2020-09-24T09:25:00Z</dcterms:created>
  <dcterms:modified xsi:type="dcterms:W3CDTF">2021-03-08T17:50:00Z</dcterms:modified>
</cp:coreProperties>
</file>