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8147685"/>
            <wp:effectExtent l="0" t="0" r="0" b="0"/>
            <wp:docPr id="1" name="Obraz 1" descr="pl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laka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 xml:space="preserve">Jeśli w ciągu ostatnich 14 dni byłeś w kraju, w którym stwierdzono przypadki koronawirusa 2019-nCoV i zaobserwowałeś u siebie objawy, takie jak: gorączka, kaszel, duszność i problemy z oddychaniem, to </w:t>
      </w:r>
      <w:r>
        <w:rPr>
          <w:rStyle w:val="Strong"/>
          <w:color w:val="FF0000"/>
        </w:rPr>
        <w:t>bezzwłocznie powiadom telefonicznie stację sanitarno-epidemiologiczną:</w:t>
      </w:r>
    </w:p>
    <w:p>
      <w:pPr>
        <w:pStyle w:val="Normal"/>
        <w:rPr>
          <w:rStyle w:val="Strong"/>
          <w:color w:val="FF0000"/>
        </w:rPr>
      </w:pPr>
      <w:r>
        <w:rPr>
          <w:rStyle w:val="Strong"/>
          <w:color w:val="FF0000"/>
        </w:rPr>
        <w:t>PSSE Sławno, tel./fax (59) 810-73-11, nr telefonu alarmowego 694-493-769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lub</w:t>
        <w:br/>
      </w: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zgłoś się bezpośrednio do oddziału zakaźnego lub oddziału obserwacyjno-zakaźnego, gdzie określony zostanie dalszy tryb postępowania medycznego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pl-PL"/>
        </w:rPr>
        <w:t>Szpital Wojewódzki w Koszalinie</w:t>
        <w:br/>
        <w:t>ul.T.Chałubińskiego 7</w:t>
        <w:br/>
        <w:t>75-581 Koszalin</w:t>
        <w:br/>
        <w:t>tel. 94 348 84 00</w:t>
        <w:br/>
        <w:t>tel. 94 348 82 98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e07b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LibreOffice/6.3.4.2$Windows_X86_64 LibreOffice_project/60da17e045e08f1793c57c00ba83cdfce946d0aa</Application>
  <Pages>2</Pages>
  <Words>80</Words>
  <Characters>521</Characters>
  <CharactersWithSpaces>596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2020-03-09T12:42:00Z</dcterms:created>
  <dc:creator>Lenovo</dc:creator>
  <dc:description/>
  <dc:language>pl-PL</dc:language>
  <cp:lastModifiedBy/>
  <dcterms:modified xsi:type="dcterms:W3CDTF">2020-03-09T20:57:18Z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